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11" w:rsidRDefault="00C07D11" w:rsidP="00AF31A0">
      <w:pPr>
        <w:rPr>
          <w:b/>
        </w:rPr>
      </w:pPr>
    </w:p>
    <w:p w:rsidR="004A61BD" w:rsidRPr="004A61BD" w:rsidRDefault="004A61BD" w:rsidP="00AF31A0">
      <w:pPr>
        <w:rPr>
          <w:b/>
        </w:rPr>
      </w:pPr>
      <w:r w:rsidRPr="004A61BD">
        <w:rPr>
          <w:b/>
        </w:rPr>
        <w:t xml:space="preserve">Job Advert </w:t>
      </w:r>
      <w:r w:rsidR="00C07D11">
        <w:rPr>
          <w:b/>
        </w:rPr>
        <w:t xml:space="preserve">Template </w:t>
      </w:r>
    </w:p>
    <w:p w:rsidR="004A61BD" w:rsidRDefault="00AF31A0" w:rsidP="00AF31A0">
      <w:r w:rsidRPr="004A61BD">
        <w:rPr>
          <w:b/>
        </w:rPr>
        <w:t xml:space="preserve">Fracture </w:t>
      </w:r>
      <w:r w:rsidR="004A61BD" w:rsidRPr="004A61BD">
        <w:rPr>
          <w:b/>
        </w:rPr>
        <w:t>L</w:t>
      </w:r>
      <w:r w:rsidR="008E31E6" w:rsidRPr="004A61BD">
        <w:rPr>
          <w:b/>
        </w:rPr>
        <w:t>iaison</w:t>
      </w:r>
      <w:r w:rsidRPr="004A61BD">
        <w:rPr>
          <w:b/>
        </w:rPr>
        <w:t xml:space="preserve"> </w:t>
      </w:r>
      <w:r w:rsidR="004A61BD" w:rsidRPr="004A61BD">
        <w:rPr>
          <w:b/>
        </w:rPr>
        <w:t>N</w:t>
      </w:r>
      <w:r w:rsidRPr="004A61BD">
        <w:rPr>
          <w:b/>
        </w:rPr>
        <w:t>urse (FL</w:t>
      </w:r>
      <w:r w:rsidR="003E173C">
        <w:rPr>
          <w:b/>
        </w:rPr>
        <w:t>N</w:t>
      </w:r>
      <w:r w:rsidRPr="004A61BD">
        <w:rPr>
          <w:b/>
        </w:rPr>
        <w:t>)</w:t>
      </w:r>
      <w:r w:rsidR="004A61BD">
        <w:t xml:space="preserve"> </w:t>
      </w:r>
    </w:p>
    <w:p w:rsidR="00AF31A0" w:rsidRDefault="004A61BD" w:rsidP="00AF31A0">
      <w:r>
        <w:t>Full t</w:t>
      </w:r>
      <w:r w:rsidR="00AF31A0">
        <w:t xml:space="preserve">ime </w:t>
      </w:r>
      <w:r>
        <w:t>- B</w:t>
      </w:r>
      <w:r w:rsidR="00AF31A0">
        <w:t>and 6</w:t>
      </w:r>
      <w:r w:rsidR="00F74A39">
        <w:t xml:space="preserve"> (Band 7 depending on experience)</w:t>
      </w:r>
      <w:bookmarkStart w:id="0" w:name="_GoBack"/>
      <w:bookmarkEnd w:id="0"/>
    </w:p>
    <w:p w:rsidR="00AF31A0" w:rsidRDefault="004A61BD" w:rsidP="00AF31A0">
      <w:r w:rsidRPr="004A61BD">
        <w:rPr>
          <w:highlight w:val="yellow"/>
        </w:rPr>
        <w:t>[insert hospital]</w:t>
      </w:r>
      <w:r>
        <w:t xml:space="preserve"> </w:t>
      </w:r>
      <w:r w:rsidR="00AF31A0">
        <w:t>are looking for a full time band 6 nurse (R</w:t>
      </w:r>
      <w:r w:rsidR="008D07B1">
        <w:t>G</w:t>
      </w:r>
      <w:r w:rsidR="00AF31A0">
        <w:t>N) or radiographer (HPC) to work in their F</w:t>
      </w:r>
      <w:r>
        <w:t xml:space="preserve">racture Liaison </w:t>
      </w:r>
      <w:r w:rsidR="00AF31A0">
        <w:t>S</w:t>
      </w:r>
      <w:r>
        <w:t>ervice (FLS)</w:t>
      </w:r>
      <w:r w:rsidR="00AF31A0">
        <w:t xml:space="preserve"> team. </w:t>
      </w:r>
      <w:r w:rsidR="006B7042">
        <w:t xml:space="preserve">An FLS </w:t>
      </w:r>
      <w:r w:rsidR="006B7042" w:rsidRPr="006B7042">
        <w:rPr>
          <w:iCs/>
        </w:rPr>
        <w:t>systematically identifies, treats and refers to appropriate services all eligible patients aged over 50 years within a local population who have suffered a fragility fracture, with the aim of reducing their risk of subsequent fractures</w:t>
      </w:r>
      <w:r w:rsidR="004A2E0A">
        <w:rPr>
          <w:iCs/>
        </w:rPr>
        <w:t>.</w:t>
      </w:r>
    </w:p>
    <w:p w:rsidR="003E173C" w:rsidRDefault="003E173C" w:rsidP="003E173C">
      <w:r>
        <w:t>As an FLN you will be required to:</w:t>
      </w:r>
    </w:p>
    <w:p w:rsidR="003E173C" w:rsidRPr="003E173C" w:rsidRDefault="003E173C" w:rsidP="003E173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E173C">
        <w:rPr>
          <w:color w:val="000000" w:themeColor="text1"/>
        </w:rPr>
        <w:t xml:space="preserve">Identify all patients over the age of 50 with </w:t>
      </w:r>
      <w:r>
        <w:rPr>
          <w:color w:val="000000" w:themeColor="text1"/>
        </w:rPr>
        <w:t xml:space="preserve">fragility </w:t>
      </w:r>
      <w:r w:rsidRPr="003E173C">
        <w:rPr>
          <w:color w:val="000000" w:themeColor="text1"/>
        </w:rPr>
        <w:t>fractu</w:t>
      </w:r>
      <w:r>
        <w:rPr>
          <w:color w:val="000000" w:themeColor="text1"/>
        </w:rPr>
        <w:t>res</w:t>
      </w:r>
    </w:p>
    <w:p w:rsidR="003E173C" w:rsidRPr="003E173C" w:rsidRDefault="003E173C" w:rsidP="003E173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E173C">
        <w:rPr>
          <w:color w:val="000000" w:themeColor="text1"/>
        </w:rPr>
        <w:t xml:space="preserve">Organise and run FLS clinics for the above patients. </w:t>
      </w:r>
      <w:r>
        <w:rPr>
          <w:color w:val="000000" w:themeColor="text1"/>
        </w:rPr>
        <w:t>This will include the</w:t>
      </w:r>
      <w:r w:rsidRPr="003E173C">
        <w:rPr>
          <w:color w:val="000000" w:themeColor="text1"/>
        </w:rPr>
        <w:t xml:space="preserve"> organisat</w:t>
      </w:r>
      <w:r>
        <w:rPr>
          <w:color w:val="000000" w:themeColor="text1"/>
        </w:rPr>
        <w:t>ion of bloods, questionnaires</w:t>
      </w:r>
      <w:r w:rsidRPr="003E173C">
        <w:rPr>
          <w:color w:val="000000" w:themeColor="text1"/>
        </w:rPr>
        <w:t>, DXA scanning of patient, face to face interview of patien</w:t>
      </w:r>
      <w:r>
        <w:rPr>
          <w:color w:val="000000" w:themeColor="text1"/>
        </w:rPr>
        <w:t>t with outcome and plan of care</w:t>
      </w:r>
    </w:p>
    <w:p w:rsidR="003E173C" w:rsidRPr="003E173C" w:rsidRDefault="003E173C" w:rsidP="003E173C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Organise</w:t>
      </w:r>
      <w:r w:rsidRPr="003E173C">
        <w:rPr>
          <w:color w:val="000000" w:themeColor="text1"/>
        </w:rPr>
        <w:t xml:space="preserve"> </w:t>
      </w:r>
      <w:r w:rsidR="00F65DF5">
        <w:rPr>
          <w:color w:val="000000" w:themeColor="text1"/>
        </w:rPr>
        <w:t xml:space="preserve">treatment </w:t>
      </w:r>
      <w:r w:rsidRPr="003E173C">
        <w:rPr>
          <w:color w:val="000000" w:themeColor="text1"/>
        </w:rPr>
        <w:t>letters for patients unseen, o</w:t>
      </w:r>
      <w:r w:rsidR="00F65DF5">
        <w:rPr>
          <w:color w:val="000000" w:themeColor="text1"/>
        </w:rPr>
        <w:t>lder or immobile</w:t>
      </w:r>
      <w:r w:rsidRPr="003E173C">
        <w:rPr>
          <w:color w:val="000000" w:themeColor="text1"/>
        </w:rPr>
        <w:t xml:space="preserve"> </w:t>
      </w:r>
    </w:p>
    <w:p w:rsidR="003E173C" w:rsidRPr="003E173C" w:rsidRDefault="003E173C" w:rsidP="003E173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E173C">
        <w:rPr>
          <w:color w:val="000000" w:themeColor="text1"/>
        </w:rPr>
        <w:t>D</w:t>
      </w:r>
      <w:r w:rsidR="00F65DF5">
        <w:rPr>
          <w:color w:val="000000" w:themeColor="text1"/>
        </w:rPr>
        <w:t>o follow up patient phone calls</w:t>
      </w:r>
      <w:r w:rsidRPr="003E173C">
        <w:rPr>
          <w:color w:val="000000" w:themeColor="text1"/>
        </w:rPr>
        <w:t xml:space="preserve"> </w:t>
      </w:r>
    </w:p>
    <w:p w:rsidR="003E173C" w:rsidRPr="003E173C" w:rsidRDefault="003E173C" w:rsidP="003E173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E173C">
        <w:rPr>
          <w:color w:val="000000" w:themeColor="text1"/>
        </w:rPr>
        <w:t>Do reports on patients seen, inclu</w:t>
      </w:r>
      <w:r w:rsidR="00F65DF5">
        <w:rPr>
          <w:color w:val="000000" w:themeColor="text1"/>
        </w:rPr>
        <w:t xml:space="preserve">ding review of results </w:t>
      </w:r>
      <w:r w:rsidR="00704443">
        <w:rPr>
          <w:color w:val="000000" w:themeColor="text1"/>
        </w:rPr>
        <w:t>and</w:t>
      </w:r>
      <w:r w:rsidRPr="003E173C">
        <w:rPr>
          <w:color w:val="000000" w:themeColor="text1"/>
        </w:rPr>
        <w:t xml:space="preserve"> date for follow ups</w:t>
      </w:r>
    </w:p>
    <w:p w:rsidR="003E173C" w:rsidRPr="003E173C" w:rsidRDefault="00704443" w:rsidP="003E173C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Inp</w:t>
      </w:r>
      <w:r w:rsidR="003E173C" w:rsidRPr="003E173C">
        <w:rPr>
          <w:color w:val="000000" w:themeColor="text1"/>
        </w:rPr>
        <w:t xml:space="preserve">ut </w:t>
      </w:r>
      <w:r>
        <w:rPr>
          <w:color w:val="000000" w:themeColor="text1"/>
        </w:rPr>
        <w:t xml:space="preserve">and update </w:t>
      </w:r>
      <w:r w:rsidR="003E173C" w:rsidRPr="003E173C">
        <w:rPr>
          <w:color w:val="000000" w:themeColor="text1"/>
        </w:rPr>
        <w:t xml:space="preserve">all </w:t>
      </w:r>
      <w:r w:rsidR="00F65DF5">
        <w:rPr>
          <w:color w:val="000000" w:themeColor="text1"/>
        </w:rPr>
        <w:t>patient data on database</w:t>
      </w:r>
      <w:r w:rsidR="003E173C" w:rsidRPr="003E173C">
        <w:rPr>
          <w:color w:val="000000" w:themeColor="text1"/>
        </w:rPr>
        <w:t xml:space="preserve"> </w:t>
      </w:r>
    </w:p>
    <w:p w:rsidR="003E173C" w:rsidRPr="003E173C" w:rsidRDefault="003E173C" w:rsidP="003E173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E173C">
        <w:rPr>
          <w:color w:val="000000" w:themeColor="text1"/>
        </w:rPr>
        <w:t>Review waiting lis</w:t>
      </w:r>
      <w:r w:rsidR="00F65DF5">
        <w:rPr>
          <w:color w:val="000000" w:themeColor="text1"/>
        </w:rPr>
        <w:t>t numbers against waiting times</w:t>
      </w:r>
      <w:r w:rsidRPr="003E173C">
        <w:rPr>
          <w:color w:val="000000" w:themeColor="text1"/>
        </w:rPr>
        <w:t xml:space="preserve"> </w:t>
      </w:r>
    </w:p>
    <w:p w:rsidR="003E173C" w:rsidRPr="003E173C" w:rsidRDefault="003E173C" w:rsidP="003E173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E173C">
        <w:rPr>
          <w:color w:val="000000" w:themeColor="text1"/>
        </w:rPr>
        <w:t xml:space="preserve">Refer patients to other specialities </w:t>
      </w:r>
    </w:p>
    <w:p w:rsidR="003E173C" w:rsidRPr="003E173C" w:rsidRDefault="00F65DF5" w:rsidP="003E173C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Evaluate service regularly.</w:t>
      </w:r>
      <w:r w:rsidR="003E173C" w:rsidRPr="003E173C">
        <w:rPr>
          <w:color w:val="000000" w:themeColor="text1"/>
        </w:rPr>
        <w:t xml:space="preserve"> </w:t>
      </w:r>
    </w:p>
    <w:p w:rsidR="00A95442" w:rsidRDefault="00A95442" w:rsidP="00AF31A0">
      <w:r>
        <w:t>The successful candidate must</w:t>
      </w:r>
      <w:r w:rsidR="00151D6B">
        <w:t xml:space="preserve"> demonstrate the following</w:t>
      </w:r>
      <w:r w:rsidR="003E173C">
        <w:t>:</w:t>
      </w:r>
    </w:p>
    <w:p w:rsidR="00A95442" w:rsidRPr="003E173C" w:rsidRDefault="00A95442" w:rsidP="00AF31A0">
      <w:pPr>
        <w:rPr>
          <w:b/>
        </w:rPr>
      </w:pPr>
      <w:r w:rsidRPr="003E173C">
        <w:rPr>
          <w:b/>
        </w:rPr>
        <w:t>Essential:</w:t>
      </w:r>
    </w:p>
    <w:p w:rsidR="00A95442" w:rsidRDefault="00A95442" w:rsidP="00A95442">
      <w:pPr>
        <w:pStyle w:val="ListParagraph"/>
        <w:numPr>
          <w:ilvl w:val="0"/>
          <w:numId w:val="1"/>
        </w:numPr>
      </w:pPr>
      <w:r>
        <w:t>B</w:t>
      </w:r>
      <w:r w:rsidR="00AF31A0">
        <w:t xml:space="preserve">e </w:t>
      </w:r>
      <w:r w:rsidR="008D07B1">
        <w:t>a</w:t>
      </w:r>
      <w:r w:rsidR="00AF31A0">
        <w:t xml:space="preserve"> nurse </w:t>
      </w:r>
      <w:r w:rsidR="008D07B1">
        <w:t xml:space="preserve">with at least 5 years post registration experience </w:t>
      </w:r>
      <w:r w:rsidR="008E31E6">
        <w:t>either</w:t>
      </w:r>
      <w:r w:rsidR="00AF31A0">
        <w:t xml:space="preserve"> in trauma and orthopaedics, care of the elderly or rheumatology </w:t>
      </w:r>
    </w:p>
    <w:p w:rsidR="00A95442" w:rsidRDefault="00151D6B" w:rsidP="00A95442">
      <w:pPr>
        <w:pStyle w:val="ListParagraph"/>
        <w:numPr>
          <w:ilvl w:val="0"/>
          <w:numId w:val="1"/>
        </w:numPr>
      </w:pPr>
      <w:r>
        <w:t>K</w:t>
      </w:r>
      <w:r w:rsidR="008D07B1">
        <w:t>nowledge of osteoporosis, fall prevention, multi</w:t>
      </w:r>
      <w:r w:rsidR="00C07D11">
        <w:t>-</w:t>
      </w:r>
      <w:r w:rsidR="008D07B1">
        <w:t>pathology and pol</w:t>
      </w:r>
      <w:r w:rsidR="004A61BD">
        <w:t>ypha</w:t>
      </w:r>
      <w:r w:rsidR="00A95442">
        <w:t xml:space="preserve">rmacy would be advantageous </w:t>
      </w:r>
    </w:p>
    <w:p w:rsidR="00A95442" w:rsidRDefault="00A95442" w:rsidP="00A95442">
      <w:pPr>
        <w:pStyle w:val="ListParagraph"/>
        <w:numPr>
          <w:ilvl w:val="0"/>
          <w:numId w:val="1"/>
        </w:numPr>
      </w:pPr>
      <w:r>
        <w:t>Able to work autonomously but</w:t>
      </w:r>
      <w:r w:rsidR="00F65DF5">
        <w:t xml:space="preserve"> also as part of a team</w:t>
      </w:r>
    </w:p>
    <w:p w:rsidR="00A95442" w:rsidRDefault="00A95442" w:rsidP="00A95442">
      <w:pPr>
        <w:pStyle w:val="ListParagraph"/>
        <w:numPr>
          <w:ilvl w:val="0"/>
          <w:numId w:val="1"/>
        </w:numPr>
      </w:pPr>
      <w:r>
        <w:t>Evidence of further education and willingness to undertake a post graduate certificate in osteoporosis</w:t>
      </w:r>
    </w:p>
    <w:p w:rsidR="00A95442" w:rsidRDefault="00A95442" w:rsidP="00A95442">
      <w:pPr>
        <w:pStyle w:val="ListParagraph"/>
        <w:numPr>
          <w:ilvl w:val="0"/>
          <w:numId w:val="1"/>
        </w:numPr>
      </w:pPr>
      <w:r>
        <w:t>Good computer skills</w:t>
      </w:r>
      <w:r w:rsidR="00F65DF5">
        <w:t xml:space="preserve"> (Microsoft Word, Excel)</w:t>
      </w:r>
    </w:p>
    <w:p w:rsidR="00A95442" w:rsidRPr="003E173C" w:rsidRDefault="00A95442" w:rsidP="00A95442">
      <w:r w:rsidRPr="003E173C">
        <w:rPr>
          <w:b/>
        </w:rPr>
        <w:t>Desirable</w:t>
      </w:r>
      <w:r w:rsidR="003E173C" w:rsidRPr="003E173C">
        <w:rPr>
          <w:b/>
        </w:rPr>
        <w:t>:</w:t>
      </w:r>
      <w:r w:rsidRPr="003E173C">
        <w:t xml:space="preserve"> </w:t>
      </w:r>
    </w:p>
    <w:p w:rsidR="00A95442" w:rsidRDefault="00151D6B" w:rsidP="00AF31A0">
      <w:pPr>
        <w:pStyle w:val="ListParagraph"/>
        <w:numPr>
          <w:ilvl w:val="0"/>
          <w:numId w:val="1"/>
        </w:numPr>
      </w:pPr>
      <w:r>
        <w:t>E</w:t>
      </w:r>
      <w:r w:rsidR="00AF31A0">
        <w:t xml:space="preserve">xperience </w:t>
      </w:r>
      <w:r w:rsidR="004A61BD">
        <w:t xml:space="preserve">of </w:t>
      </w:r>
      <w:r w:rsidR="00AF31A0">
        <w:t xml:space="preserve">working across health sectors </w:t>
      </w:r>
    </w:p>
    <w:p w:rsidR="00A95442" w:rsidRDefault="00151D6B" w:rsidP="00AF31A0">
      <w:pPr>
        <w:pStyle w:val="ListParagraph"/>
        <w:numPr>
          <w:ilvl w:val="0"/>
          <w:numId w:val="1"/>
        </w:numPr>
      </w:pPr>
      <w:r>
        <w:t>E</w:t>
      </w:r>
      <w:r w:rsidR="00AF31A0">
        <w:t xml:space="preserve">xperience in </w:t>
      </w:r>
      <w:r w:rsidR="008D07B1">
        <w:t>service development</w:t>
      </w:r>
      <w:r w:rsidR="00AF31A0">
        <w:t xml:space="preserve"> and evidence of teaching, supervision and </w:t>
      </w:r>
      <w:r w:rsidR="008E31E6">
        <w:t xml:space="preserve">mentorship </w:t>
      </w:r>
    </w:p>
    <w:p w:rsidR="00A95442" w:rsidRDefault="00F31138" w:rsidP="00AF31A0">
      <w:pPr>
        <w:pStyle w:val="ListParagraph"/>
        <w:numPr>
          <w:ilvl w:val="0"/>
          <w:numId w:val="1"/>
        </w:numPr>
      </w:pPr>
      <w:r>
        <w:t>Knowledge of audit a</w:t>
      </w:r>
      <w:r w:rsidR="00151D6B">
        <w:t>nd research will also be useful</w:t>
      </w:r>
    </w:p>
    <w:p w:rsidR="00AF31A0" w:rsidRDefault="00AF31A0" w:rsidP="00AF31A0">
      <w:pPr>
        <w:pStyle w:val="ListParagraph"/>
        <w:numPr>
          <w:ilvl w:val="0"/>
          <w:numId w:val="1"/>
        </w:numPr>
      </w:pPr>
      <w:r>
        <w:t>Nurse independent pres</w:t>
      </w:r>
      <w:r w:rsidR="008E31E6">
        <w:t>criber</w:t>
      </w:r>
      <w:r w:rsidR="00151D6B">
        <w:t xml:space="preserve"> qualifications</w:t>
      </w:r>
    </w:p>
    <w:p w:rsidR="00A95442" w:rsidRDefault="00A95442" w:rsidP="00AF31A0">
      <w:pPr>
        <w:pStyle w:val="ListParagraph"/>
        <w:numPr>
          <w:ilvl w:val="0"/>
          <w:numId w:val="1"/>
        </w:numPr>
      </w:pPr>
      <w:r>
        <w:t>Experience in using a database</w:t>
      </w:r>
      <w:r w:rsidR="00151D6B">
        <w:t>s and/or other Client Management Systems</w:t>
      </w:r>
      <w:r w:rsidR="00F65DF5">
        <w:t>.</w:t>
      </w:r>
    </w:p>
    <w:p w:rsidR="00A95442" w:rsidRDefault="00A95442" w:rsidP="008E31E6"/>
    <w:p w:rsidR="008E31E6" w:rsidRDefault="008E31E6" w:rsidP="008E31E6">
      <w:r>
        <w:t xml:space="preserve">The successful person would need to be </w:t>
      </w:r>
      <w:r w:rsidR="00C07D11">
        <w:t>self-motivated</w:t>
      </w:r>
      <w:r>
        <w:t>,</w:t>
      </w:r>
      <w:r w:rsidR="00C07D11">
        <w:t xml:space="preserve"> </w:t>
      </w:r>
      <w:r w:rsidR="00F31138">
        <w:t>e</w:t>
      </w:r>
      <w:r>
        <w:t>nthusiastic, with exceptional organisational and communication skills as well as being flexible, adaptable and assertive.</w:t>
      </w:r>
    </w:p>
    <w:p w:rsidR="009F791C" w:rsidRDefault="009F791C" w:rsidP="00AF31A0"/>
    <w:sectPr w:rsidR="009F791C" w:rsidSect="004A2E0A">
      <w:head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D11" w:rsidRDefault="00C07D11" w:rsidP="00C07D11">
      <w:pPr>
        <w:spacing w:after="0" w:line="240" w:lineRule="auto"/>
      </w:pPr>
      <w:r>
        <w:separator/>
      </w:r>
    </w:p>
  </w:endnote>
  <w:endnote w:type="continuationSeparator" w:id="0">
    <w:p w:rsidR="00C07D11" w:rsidRDefault="00C07D11" w:rsidP="00C0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D11" w:rsidRDefault="00C07D11" w:rsidP="00C07D11">
      <w:pPr>
        <w:spacing w:after="0" w:line="240" w:lineRule="auto"/>
      </w:pPr>
      <w:r>
        <w:separator/>
      </w:r>
    </w:p>
  </w:footnote>
  <w:footnote w:type="continuationSeparator" w:id="0">
    <w:p w:rsidR="00C07D11" w:rsidRDefault="00C07D11" w:rsidP="00C0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D11" w:rsidRDefault="00A95442">
    <w:pPr>
      <w:pStyle w:val="Header"/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D0C7B2" wp14:editId="7089F46B">
              <wp:simplePos x="0" y="0"/>
              <wp:positionH relativeFrom="column">
                <wp:posOffset>-371475</wp:posOffset>
              </wp:positionH>
              <wp:positionV relativeFrom="paragraph">
                <wp:posOffset>-403860</wp:posOffset>
              </wp:positionV>
              <wp:extent cx="1476375" cy="819150"/>
              <wp:effectExtent l="0" t="0" r="28575" b="19050"/>
              <wp:wrapTight wrapText="bothSides">
                <wp:wrapPolygon edited="0">
                  <wp:start x="0" y="0"/>
                  <wp:lineTo x="0" y="8037"/>
                  <wp:lineTo x="21182" y="8037"/>
                  <wp:lineTo x="0" y="16074"/>
                  <wp:lineTo x="0" y="21600"/>
                  <wp:lineTo x="21739" y="21600"/>
                  <wp:lineTo x="21739" y="21098"/>
                  <wp:lineTo x="557" y="16074"/>
                  <wp:lineTo x="21739" y="15572"/>
                  <wp:lineTo x="21739" y="0"/>
                  <wp:lineTo x="0" y="0"/>
                </wp:wrapPolygon>
              </wp:wrapTight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375" cy="819150"/>
                      </a:xfrm>
                      <a:prstGeom prst="rect">
                        <a:avLst/>
                      </a:prstGeom>
                      <a:noFill/>
                      <a:ln>
                        <a:prstDash val="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95442" w:rsidRPr="00A95442" w:rsidRDefault="00A95442" w:rsidP="00A95442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A95442">
                            <w:rPr>
                              <w:color w:val="000000" w:themeColor="text1"/>
                            </w:rPr>
                            <w:t>Insert Trust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D0C7B2" id="Rectangle 1" o:spid="_x0000_s1026" style="position:absolute;margin-left:-29.25pt;margin-top:-31.8pt;width:116.25pt;height:6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" filled="f" strokecolor="#1f4d78 [1604]" strokeweight="1pt">
              <v:stroke dashstyle="dash"/>
              <v:textbox>
                <w:txbxContent>
                  <w:p w:rsidR="00A95442" w:rsidRPr="00A95442" w:rsidRDefault="00A95442" w:rsidP="00A95442">
                    <w:pPr>
                      <w:jc w:val="center"/>
                      <w:rPr>
                        <w:color w:val="000000" w:themeColor="text1"/>
                      </w:rPr>
                    </w:pPr>
                    <w:r w:rsidRPr="00A95442">
                      <w:rPr>
                        <w:color w:val="000000" w:themeColor="text1"/>
                      </w:rPr>
                      <w:t>Insert Trust logo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C07D11" w:rsidRPr="009865B5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4162425</wp:posOffset>
          </wp:positionH>
          <wp:positionV relativeFrom="paragraph">
            <wp:posOffset>-297180</wp:posOffset>
          </wp:positionV>
          <wp:extent cx="2034916" cy="712732"/>
          <wp:effectExtent l="0" t="0" r="3810" b="0"/>
          <wp:wrapTight wrapText="bothSides">
            <wp:wrapPolygon edited="0">
              <wp:start x="0" y="0"/>
              <wp:lineTo x="0" y="20791"/>
              <wp:lineTo x="21438" y="20791"/>
              <wp:lineTo x="21438" y="0"/>
              <wp:lineTo x="0" y="0"/>
            </wp:wrapPolygon>
          </wp:wrapTight>
          <wp:docPr id="6" name="Picture 1" descr="National Osteoporosis Societ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3" name="Picture 1" descr="National Osteoporosis Socie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916" cy="7127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7377E"/>
    <w:multiLevelType w:val="hybridMultilevel"/>
    <w:tmpl w:val="BBD8C2F6"/>
    <w:lvl w:ilvl="0" w:tplc="E9863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768BF"/>
    <w:multiLevelType w:val="hybridMultilevel"/>
    <w:tmpl w:val="70D87F16"/>
    <w:lvl w:ilvl="0" w:tplc="E9863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A0"/>
    <w:rsid w:val="00151D6B"/>
    <w:rsid w:val="003E173C"/>
    <w:rsid w:val="004A2E0A"/>
    <w:rsid w:val="004A61BD"/>
    <w:rsid w:val="006B7042"/>
    <w:rsid w:val="00704443"/>
    <w:rsid w:val="008D07B1"/>
    <w:rsid w:val="008E31E6"/>
    <w:rsid w:val="009F791C"/>
    <w:rsid w:val="00A95442"/>
    <w:rsid w:val="00AF31A0"/>
    <w:rsid w:val="00C07D11"/>
    <w:rsid w:val="00D129FA"/>
    <w:rsid w:val="00F31138"/>
    <w:rsid w:val="00F65DF5"/>
    <w:rsid w:val="00F7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9B76B65-8D02-4C31-9B5D-396418EF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11"/>
  </w:style>
  <w:style w:type="paragraph" w:styleId="Footer">
    <w:name w:val="footer"/>
    <w:basedOn w:val="Normal"/>
    <w:link w:val="FooterChar"/>
    <w:uiPriority w:val="99"/>
    <w:unhideWhenUsed/>
    <w:rsid w:val="00C07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11"/>
  </w:style>
  <w:style w:type="paragraph" w:styleId="ListParagraph">
    <w:name w:val="List Paragraph"/>
    <w:basedOn w:val="Normal"/>
    <w:uiPriority w:val="34"/>
    <w:qFormat/>
    <w:rsid w:val="00A95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281F9-A3CA-498A-B1A2-C39E83A9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Stephenson</dc:creator>
  <cp:keywords/>
  <dc:description/>
  <cp:lastModifiedBy>Henry Mace</cp:lastModifiedBy>
  <cp:revision>6</cp:revision>
  <dcterms:created xsi:type="dcterms:W3CDTF">2016-03-21T12:31:00Z</dcterms:created>
  <dcterms:modified xsi:type="dcterms:W3CDTF">2016-03-21T13:55:00Z</dcterms:modified>
</cp:coreProperties>
</file>